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F4FCC" w14:textId="32520F21" w:rsidR="002F0765" w:rsidRPr="00E34E2A" w:rsidRDefault="00C5266B" w:rsidP="00E34E2A">
      <w:pPr>
        <w:jc w:val="center"/>
        <w:rPr>
          <w:rFonts w:ascii="HGPｺﾞｼｯｸE" w:eastAsia="HGPｺﾞｼｯｸE" w:hAnsi="HGPｺﾞｼｯｸE"/>
          <w:spacing w:val="-14"/>
          <w:sz w:val="36"/>
          <w:szCs w:val="40"/>
        </w:rPr>
      </w:pPr>
      <w:r w:rsidRPr="00E34E2A">
        <w:rPr>
          <w:rFonts w:ascii="HGPｺﾞｼｯｸE" w:eastAsia="HGPｺﾞｼｯｸE" w:hAnsi="HGPｺﾞｼｯｸE" w:hint="eastAsia"/>
          <w:spacing w:val="-14"/>
          <w:sz w:val="36"/>
          <w:szCs w:val="40"/>
        </w:rPr>
        <w:t>第</w:t>
      </w:r>
      <w:r w:rsidR="00426260">
        <w:rPr>
          <w:rFonts w:ascii="HGPｺﾞｼｯｸE" w:eastAsia="HGPｺﾞｼｯｸE" w:hAnsi="HGPｺﾞｼｯｸE" w:hint="eastAsia"/>
          <w:spacing w:val="-14"/>
          <w:sz w:val="36"/>
          <w:szCs w:val="40"/>
        </w:rPr>
        <w:t>３</w:t>
      </w:r>
      <w:r w:rsidR="00140B2A">
        <w:rPr>
          <w:rFonts w:ascii="HGPｺﾞｼｯｸE" w:eastAsia="HGPｺﾞｼｯｸE" w:hAnsi="HGPｺﾞｼｯｸE" w:hint="eastAsia"/>
          <w:spacing w:val="-14"/>
          <w:sz w:val="36"/>
          <w:szCs w:val="40"/>
        </w:rPr>
        <w:t>９</w:t>
      </w:r>
      <w:r w:rsidRPr="00E34E2A">
        <w:rPr>
          <w:rFonts w:ascii="HGPｺﾞｼｯｸE" w:eastAsia="HGPｺﾞｼｯｸE" w:hAnsi="HGPｺﾞｼｯｸE" w:hint="eastAsia"/>
          <w:spacing w:val="-14"/>
          <w:sz w:val="36"/>
          <w:szCs w:val="40"/>
        </w:rPr>
        <w:t>回</w:t>
      </w:r>
      <w:r w:rsidR="00426260">
        <w:rPr>
          <w:rFonts w:ascii="HGPｺﾞｼｯｸE" w:eastAsia="HGPｺﾞｼｯｸE" w:hAnsi="HGPｺﾞｼｯｸE" w:hint="eastAsia"/>
          <w:spacing w:val="-14"/>
          <w:sz w:val="36"/>
          <w:szCs w:val="40"/>
        </w:rPr>
        <w:t>２０２</w:t>
      </w:r>
      <w:r w:rsidR="00F51B96">
        <w:rPr>
          <w:rFonts w:ascii="HGPｺﾞｼｯｸE" w:eastAsia="HGPｺﾞｼｯｸE" w:hAnsi="HGPｺﾞｼｯｸE" w:hint="eastAsia"/>
          <w:spacing w:val="-14"/>
          <w:sz w:val="36"/>
          <w:szCs w:val="40"/>
        </w:rPr>
        <w:t>３</w:t>
      </w:r>
      <w:r w:rsidRPr="00E34E2A">
        <w:rPr>
          <w:rFonts w:ascii="HGPｺﾞｼｯｸE" w:eastAsia="HGPｺﾞｼｯｸE" w:hAnsi="HGPｺﾞｼｯｸE" w:hint="eastAsia"/>
          <w:spacing w:val="-14"/>
          <w:sz w:val="36"/>
          <w:szCs w:val="40"/>
        </w:rPr>
        <w:t>年</w:t>
      </w:r>
      <w:r w:rsidR="006E744C">
        <w:rPr>
          <w:rFonts w:ascii="HGPｺﾞｼｯｸE" w:eastAsia="HGPｺﾞｼｯｸE" w:hAnsi="HGPｺﾞｼｯｸE" w:hint="eastAsia"/>
          <w:spacing w:val="-14"/>
          <w:sz w:val="36"/>
          <w:szCs w:val="40"/>
        </w:rPr>
        <w:t>ＡＣＡＰ</w:t>
      </w:r>
      <w:r w:rsidR="001F1128">
        <w:rPr>
          <w:rFonts w:ascii="HGPｺﾞｼｯｸE" w:eastAsia="HGPｺﾞｼｯｸE" w:hAnsi="HGPｺﾞｼｯｸE" w:hint="eastAsia"/>
          <w:spacing w:val="-14"/>
          <w:sz w:val="36"/>
          <w:szCs w:val="40"/>
        </w:rPr>
        <w:t>消費者問題</w:t>
      </w:r>
      <w:r w:rsidRPr="00E34E2A">
        <w:rPr>
          <w:rFonts w:ascii="HGPｺﾞｼｯｸE" w:eastAsia="HGPｺﾞｼｯｸE" w:hAnsi="HGPｺﾞｼｯｸE" w:hint="eastAsia"/>
          <w:spacing w:val="-14"/>
          <w:sz w:val="36"/>
          <w:szCs w:val="40"/>
        </w:rPr>
        <w:t>に関する「わたしの提言」</w:t>
      </w:r>
    </w:p>
    <w:p w14:paraId="765054B3" w14:textId="1A359E48" w:rsidR="00E34E2A" w:rsidRDefault="00C5266B" w:rsidP="00C5266B">
      <w:pPr>
        <w:jc w:val="center"/>
        <w:rPr>
          <w:szCs w:val="22"/>
        </w:rPr>
      </w:pPr>
      <w:r w:rsidRPr="00E34E2A">
        <w:rPr>
          <w:rFonts w:hint="eastAsia"/>
          <w:sz w:val="56"/>
          <w:szCs w:val="56"/>
        </w:rPr>
        <w:t>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995"/>
        <w:gridCol w:w="2370"/>
      </w:tblGrid>
      <w:tr w:rsidR="00E34E2A" w14:paraId="005755AE" w14:textId="77777777" w:rsidTr="00E34E2A">
        <w:tc>
          <w:tcPr>
            <w:tcW w:w="2263" w:type="dxa"/>
          </w:tcPr>
          <w:p w14:paraId="02CE4686" w14:textId="77777777" w:rsidR="00E34E2A" w:rsidRDefault="00E34E2A" w:rsidP="00E57472">
            <w:pPr>
              <w:jc w:val="left"/>
            </w:pPr>
          </w:p>
          <w:p w14:paraId="3E7440F2" w14:textId="77777777" w:rsidR="00E34E2A" w:rsidRDefault="00E34E2A" w:rsidP="00E57472">
            <w:pPr>
              <w:jc w:val="left"/>
            </w:pPr>
            <w:r>
              <w:rPr>
                <w:rFonts w:hint="eastAsia"/>
              </w:rPr>
              <w:t>テーマ</w:t>
            </w:r>
          </w:p>
          <w:p w14:paraId="0CEC5B96" w14:textId="77777777" w:rsidR="00E34E2A" w:rsidRDefault="00E34E2A" w:rsidP="00E34E2A">
            <w:pPr>
              <w:ind w:firstLineChars="100" w:firstLine="220"/>
              <w:jc w:val="left"/>
            </w:pPr>
            <w:r>
              <w:rPr>
                <w:rFonts w:hint="eastAsia"/>
              </w:rPr>
              <w:t>＊○をしてください</w:t>
            </w:r>
          </w:p>
          <w:p w14:paraId="62824189" w14:textId="77777777" w:rsidR="00E34E2A" w:rsidRPr="00E34E2A" w:rsidRDefault="00E34E2A" w:rsidP="00E57472">
            <w:pPr>
              <w:jc w:val="left"/>
            </w:pPr>
          </w:p>
        </w:tc>
        <w:tc>
          <w:tcPr>
            <w:tcW w:w="7365" w:type="dxa"/>
            <w:gridSpan w:val="2"/>
          </w:tcPr>
          <w:p w14:paraId="5ED09767" w14:textId="77777777" w:rsidR="00CE6FF9" w:rsidRDefault="00CE6FF9" w:rsidP="00CE6FF9">
            <w:pPr>
              <w:jc w:val="left"/>
            </w:pPr>
            <w:r>
              <w:rPr>
                <w:rFonts w:hint="eastAsia"/>
              </w:rPr>
              <w:t>1. これからの消費者教育</w:t>
            </w:r>
          </w:p>
          <w:p w14:paraId="034D38A4" w14:textId="12E41F20" w:rsidR="00CE6FF9" w:rsidRDefault="00CE6FF9" w:rsidP="00CE6FF9">
            <w:pPr>
              <w:jc w:val="left"/>
            </w:pPr>
            <w:r>
              <w:rPr>
                <w:rFonts w:hint="eastAsia"/>
              </w:rPr>
              <w:t>2. SDGs目標達成のために取り組む</w:t>
            </w:r>
            <w:bookmarkStart w:id="0" w:name="_GoBack"/>
            <w:bookmarkEnd w:id="0"/>
            <w:r>
              <w:rPr>
                <w:rFonts w:hint="eastAsia"/>
              </w:rPr>
              <w:t>こと</w:t>
            </w:r>
          </w:p>
          <w:p w14:paraId="4482A679" w14:textId="77777777" w:rsidR="00CE6FF9" w:rsidRDefault="00CE6FF9" w:rsidP="00CE6FF9">
            <w:pPr>
              <w:jc w:val="left"/>
            </w:pPr>
            <w:r>
              <w:rPr>
                <w:rFonts w:hint="eastAsia"/>
              </w:rPr>
              <w:t>3. 消費者被害をなくすためにできること</w:t>
            </w:r>
          </w:p>
          <w:p w14:paraId="633940F4" w14:textId="77777777" w:rsidR="00CE6FF9" w:rsidRDefault="00CE6FF9" w:rsidP="00CE6FF9">
            <w:pPr>
              <w:jc w:val="left"/>
            </w:pPr>
            <w:r>
              <w:rPr>
                <w:rFonts w:hint="eastAsia"/>
              </w:rPr>
              <w:t>4. 消費者と企業の共有価値の創造～新しい日常を考える～</w:t>
            </w:r>
          </w:p>
          <w:p w14:paraId="267DCF0C" w14:textId="77777777" w:rsidR="00CE6FF9" w:rsidRDefault="00CE6FF9" w:rsidP="00CE6FF9">
            <w:pPr>
              <w:jc w:val="left"/>
            </w:pPr>
            <w:r>
              <w:rPr>
                <w:rFonts w:hint="eastAsia"/>
              </w:rPr>
              <w:t>5. デジタルで快適、消費生活術～デジタル社会の進展と</w:t>
            </w:r>
          </w:p>
          <w:p w14:paraId="437CC33F" w14:textId="77777777" w:rsidR="00CE6FF9" w:rsidRDefault="00CE6FF9" w:rsidP="00CE6FF9">
            <w:pPr>
              <w:jc w:val="left"/>
            </w:pPr>
            <w:r>
              <w:rPr>
                <w:rFonts w:hint="eastAsia"/>
              </w:rPr>
              <w:t xml:space="preserve">　　消費者のくらし～（令和5年度消費者月間統一テーマ）</w:t>
            </w:r>
          </w:p>
          <w:p w14:paraId="545FF56E" w14:textId="043A62BD" w:rsidR="00660DCD" w:rsidRDefault="00CE6FF9" w:rsidP="00CE6FF9">
            <w:pPr>
              <w:jc w:val="left"/>
            </w:pPr>
            <w:r>
              <w:rPr>
                <w:rFonts w:hint="eastAsia"/>
              </w:rPr>
              <w:t>6. 消費生活に関する自由課題（テーマ自由）</w:t>
            </w:r>
          </w:p>
        </w:tc>
      </w:tr>
      <w:tr w:rsidR="009546C6" w14:paraId="2319F43A" w14:textId="77777777" w:rsidTr="00331717">
        <w:trPr>
          <w:trHeight w:val="319"/>
        </w:trPr>
        <w:tc>
          <w:tcPr>
            <w:tcW w:w="2263" w:type="dxa"/>
            <w:vMerge w:val="restart"/>
          </w:tcPr>
          <w:p w14:paraId="317EAA16" w14:textId="77777777" w:rsidR="009546C6" w:rsidRDefault="009546C6" w:rsidP="00E57472">
            <w:pPr>
              <w:jc w:val="left"/>
            </w:pPr>
          </w:p>
          <w:p w14:paraId="093070F4" w14:textId="401A2964" w:rsidR="009546C6" w:rsidRDefault="009546C6" w:rsidP="00E57472">
            <w:pPr>
              <w:jc w:val="left"/>
            </w:pPr>
            <w:r>
              <w:rPr>
                <w:rFonts w:hint="eastAsia"/>
              </w:rPr>
              <w:t>氏　名</w:t>
            </w:r>
          </w:p>
          <w:p w14:paraId="2269EFB3" w14:textId="77777777" w:rsidR="009546C6" w:rsidRDefault="009546C6" w:rsidP="00E57472">
            <w:pPr>
              <w:jc w:val="left"/>
            </w:pPr>
          </w:p>
        </w:tc>
        <w:tc>
          <w:tcPr>
            <w:tcW w:w="4995" w:type="dxa"/>
            <w:tcBorders>
              <w:bottom w:val="dashSmallGap" w:sz="4" w:space="0" w:color="auto"/>
            </w:tcBorders>
          </w:tcPr>
          <w:p w14:paraId="551D5C33" w14:textId="77777777" w:rsidR="009546C6" w:rsidRDefault="009546C6" w:rsidP="00E57472">
            <w:pPr>
              <w:jc w:val="left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2370" w:type="dxa"/>
            <w:tcBorders>
              <w:bottom w:val="dashSmallGap" w:sz="4" w:space="0" w:color="auto"/>
            </w:tcBorders>
          </w:tcPr>
          <w:p w14:paraId="6266F6E1" w14:textId="300BF820" w:rsidR="009546C6" w:rsidRDefault="009546C6" w:rsidP="00140B2A">
            <w:pPr>
              <w:jc w:val="center"/>
            </w:pPr>
            <w:r>
              <w:rPr>
                <w:rFonts w:hint="eastAsia"/>
              </w:rPr>
              <w:t>年</w:t>
            </w:r>
            <w:r w:rsidR="006724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</w:tr>
      <w:tr w:rsidR="009546C6" w14:paraId="6F599B67" w14:textId="77777777" w:rsidTr="00331717">
        <w:trPr>
          <w:trHeight w:val="707"/>
        </w:trPr>
        <w:tc>
          <w:tcPr>
            <w:tcW w:w="2263" w:type="dxa"/>
            <w:vMerge/>
          </w:tcPr>
          <w:p w14:paraId="35BB0A6C" w14:textId="77777777" w:rsidR="009546C6" w:rsidRDefault="009546C6" w:rsidP="00E57472">
            <w:pPr>
              <w:jc w:val="left"/>
            </w:pPr>
          </w:p>
        </w:tc>
        <w:tc>
          <w:tcPr>
            <w:tcW w:w="4995" w:type="dxa"/>
            <w:tcBorders>
              <w:top w:val="dashSmallGap" w:sz="4" w:space="0" w:color="auto"/>
            </w:tcBorders>
          </w:tcPr>
          <w:p w14:paraId="638B914C" w14:textId="77777777" w:rsidR="009546C6" w:rsidRDefault="009546C6" w:rsidP="00E57472">
            <w:pPr>
              <w:jc w:val="left"/>
            </w:pPr>
          </w:p>
        </w:tc>
        <w:tc>
          <w:tcPr>
            <w:tcW w:w="2370" w:type="dxa"/>
            <w:tcBorders>
              <w:top w:val="dashSmallGap" w:sz="4" w:space="0" w:color="auto"/>
            </w:tcBorders>
          </w:tcPr>
          <w:p w14:paraId="7C51F60F" w14:textId="77777777" w:rsidR="009546C6" w:rsidRDefault="009546C6" w:rsidP="00E57472">
            <w:pPr>
              <w:jc w:val="left"/>
            </w:pPr>
          </w:p>
        </w:tc>
      </w:tr>
      <w:tr w:rsidR="00E34E2A" w14:paraId="3A06B359" w14:textId="77777777" w:rsidTr="00E34E2A">
        <w:tc>
          <w:tcPr>
            <w:tcW w:w="2263" w:type="dxa"/>
          </w:tcPr>
          <w:p w14:paraId="5BABA54B" w14:textId="77777777" w:rsidR="00E34E2A" w:rsidRDefault="00E34E2A" w:rsidP="00E57472">
            <w:pPr>
              <w:jc w:val="left"/>
            </w:pPr>
          </w:p>
          <w:p w14:paraId="62F11738" w14:textId="2ED1CC0C" w:rsidR="00E34E2A" w:rsidRDefault="009546C6" w:rsidP="00E57472">
            <w:pPr>
              <w:jc w:val="left"/>
            </w:pPr>
            <w:r>
              <w:rPr>
                <w:rFonts w:hint="eastAsia"/>
              </w:rPr>
              <w:t>住</w:t>
            </w:r>
            <w:r w:rsidR="002F50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5614AB8A" w14:textId="77777777" w:rsidR="00E34E2A" w:rsidRDefault="00E34E2A" w:rsidP="00E57472">
            <w:pPr>
              <w:jc w:val="left"/>
            </w:pPr>
          </w:p>
        </w:tc>
        <w:tc>
          <w:tcPr>
            <w:tcW w:w="7365" w:type="dxa"/>
            <w:gridSpan w:val="2"/>
          </w:tcPr>
          <w:p w14:paraId="7205B20F" w14:textId="77777777" w:rsidR="00E34E2A" w:rsidRDefault="009546C6" w:rsidP="00E57472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5F8CDCFD" w14:textId="77777777" w:rsidR="009546C6" w:rsidRDefault="009546C6" w:rsidP="00E57472">
            <w:pPr>
              <w:jc w:val="left"/>
            </w:pPr>
          </w:p>
        </w:tc>
      </w:tr>
      <w:tr w:rsidR="00E34E2A" w14:paraId="464A3544" w14:textId="77777777" w:rsidTr="00A00BA4">
        <w:trPr>
          <w:trHeight w:val="703"/>
        </w:trPr>
        <w:tc>
          <w:tcPr>
            <w:tcW w:w="2263" w:type="dxa"/>
          </w:tcPr>
          <w:p w14:paraId="62492560" w14:textId="77777777" w:rsidR="00E34E2A" w:rsidRDefault="009546C6" w:rsidP="00E57472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2B2BB416" w14:textId="77777777" w:rsidR="00E34E2A" w:rsidRDefault="009546C6" w:rsidP="009A7AB6">
            <w:pPr>
              <w:jc w:val="left"/>
            </w:pPr>
            <w:r>
              <w:rPr>
                <w:rFonts w:hint="eastAsia"/>
              </w:rPr>
              <w:t>（携帯電話可）</w:t>
            </w:r>
          </w:p>
        </w:tc>
        <w:tc>
          <w:tcPr>
            <w:tcW w:w="7365" w:type="dxa"/>
            <w:gridSpan w:val="2"/>
          </w:tcPr>
          <w:p w14:paraId="46A86C29" w14:textId="77777777" w:rsidR="00E34E2A" w:rsidRDefault="00E34E2A" w:rsidP="00E57472">
            <w:pPr>
              <w:jc w:val="left"/>
            </w:pPr>
          </w:p>
        </w:tc>
      </w:tr>
      <w:tr w:rsidR="00E34E2A" w14:paraId="13927913" w14:textId="77777777" w:rsidTr="00E34E2A">
        <w:tc>
          <w:tcPr>
            <w:tcW w:w="2263" w:type="dxa"/>
          </w:tcPr>
          <w:p w14:paraId="27EA3969" w14:textId="77777777" w:rsidR="00E34E2A" w:rsidRDefault="00E34E2A" w:rsidP="00E57472">
            <w:pPr>
              <w:jc w:val="left"/>
            </w:pPr>
          </w:p>
          <w:p w14:paraId="5FA94477" w14:textId="77777777" w:rsidR="009546C6" w:rsidRDefault="009546C6" w:rsidP="00E57472">
            <w:pPr>
              <w:jc w:val="left"/>
            </w:pPr>
            <w:r>
              <w:rPr>
                <w:rFonts w:hint="eastAsia"/>
              </w:rPr>
              <w:t>職業または所属</w:t>
            </w:r>
          </w:p>
          <w:p w14:paraId="7BB46277" w14:textId="77777777" w:rsidR="009546C6" w:rsidRDefault="009546C6" w:rsidP="00E57472">
            <w:pPr>
              <w:jc w:val="left"/>
            </w:pPr>
            <w:r>
              <w:rPr>
                <w:rFonts w:hint="eastAsia"/>
              </w:rPr>
              <w:t>（会社名・学校名等）</w:t>
            </w:r>
          </w:p>
          <w:p w14:paraId="52327C3F" w14:textId="77777777" w:rsidR="009546C6" w:rsidRDefault="009546C6" w:rsidP="00E57472">
            <w:pPr>
              <w:jc w:val="left"/>
            </w:pPr>
          </w:p>
        </w:tc>
        <w:tc>
          <w:tcPr>
            <w:tcW w:w="7365" w:type="dxa"/>
            <w:gridSpan w:val="2"/>
          </w:tcPr>
          <w:p w14:paraId="75D55107" w14:textId="77777777" w:rsidR="00E34E2A" w:rsidRDefault="00E34E2A" w:rsidP="00E57472">
            <w:pPr>
              <w:jc w:val="left"/>
            </w:pPr>
          </w:p>
        </w:tc>
      </w:tr>
      <w:tr w:rsidR="00E34E2A" w14:paraId="2A671731" w14:textId="77777777" w:rsidTr="00E34E2A">
        <w:tc>
          <w:tcPr>
            <w:tcW w:w="2263" w:type="dxa"/>
          </w:tcPr>
          <w:p w14:paraId="753B875F" w14:textId="77777777" w:rsidR="00E34E2A" w:rsidRDefault="00E34E2A" w:rsidP="00E57472">
            <w:pPr>
              <w:jc w:val="left"/>
            </w:pPr>
          </w:p>
          <w:p w14:paraId="07C52D91" w14:textId="2FBDC27B" w:rsidR="009546C6" w:rsidRDefault="009546C6" w:rsidP="00E57472">
            <w:pPr>
              <w:jc w:val="left"/>
            </w:pPr>
            <w:r>
              <w:rPr>
                <w:rFonts w:hint="eastAsia"/>
              </w:rPr>
              <w:t>募集を</w:t>
            </w:r>
            <w:r w:rsidR="006E355A">
              <w:rPr>
                <w:rFonts w:hint="eastAsia"/>
              </w:rPr>
              <w:t>知ったきっかけ</w:t>
            </w:r>
          </w:p>
          <w:p w14:paraId="1DDAB9C2" w14:textId="62F4CA13" w:rsidR="002A10F8" w:rsidRDefault="002A10F8" w:rsidP="002A10F8">
            <w:pPr>
              <w:ind w:firstLineChars="100" w:firstLine="220"/>
              <w:jc w:val="left"/>
            </w:pPr>
            <w:r>
              <w:rPr>
                <w:rFonts w:hint="eastAsia"/>
              </w:rPr>
              <w:t>＊○をしてください</w:t>
            </w:r>
          </w:p>
          <w:p w14:paraId="3271D670" w14:textId="77777777" w:rsidR="009546C6" w:rsidRDefault="009546C6" w:rsidP="00E57472">
            <w:pPr>
              <w:jc w:val="left"/>
            </w:pPr>
          </w:p>
        </w:tc>
        <w:tc>
          <w:tcPr>
            <w:tcW w:w="7365" w:type="dxa"/>
            <w:gridSpan w:val="2"/>
          </w:tcPr>
          <w:p w14:paraId="438363E5" w14:textId="58E01F66" w:rsidR="00AA16A4" w:rsidRDefault="00AA16A4" w:rsidP="00AA16A4">
            <w:pPr>
              <w:jc w:val="left"/>
            </w:pPr>
            <w:r>
              <w:rPr>
                <w:rFonts w:hint="eastAsia"/>
              </w:rPr>
              <w:t>・学校　　　・ＡＣＡＰホームページ　　・新聞　　　・消費生活センター</w:t>
            </w:r>
          </w:p>
          <w:p w14:paraId="2C231BB4" w14:textId="57877192" w:rsidR="00AA16A4" w:rsidRDefault="00AA16A4" w:rsidP="00AA16A4">
            <w:pPr>
              <w:jc w:val="left"/>
            </w:pPr>
            <w:r>
              <w:rPr>
                <w:rFonts w:hint="eastAsia"/>
              </w:rPr>
              <w:t>・職場　　　・公募ガイド　　　・登竜門</w:t>
            </w:r>
          </w:p>
          <w:p w14:paraId="543C5A75" w14:textId="7D3E8FDE" w:rsidR="00E34E2A" w:rsidRDefault="00ED4659" w:rsidP="00AA16A4">
            <w:pPr>
              <w:jc w:val="left"/>
            </w:pPr>
            <w:r>
              <w:rPr>
                <w:rFonts w:hint="eastAsia"/>
              </w:rPr>
              <w:t>・</w:t>
            </w:r>
            <w:r w:rsidR="00AA16A4">
              <w:rPr>
                <w:rFonts w:hint="eastAsia"/>
              </w:rPr>
              <w:t>その他（　　　　　　　　　　　　　　　　　　　　　　　　　　　　　　　　　　　　　　　　）</w:t>
            </w:r>
          </w:p>
        </w:tc>
      </w:tr>
    </w:tbl>
    <w:p w14:paraId="4FF180BA" w14:textId="77777777" w:rsidR="00C5266B" w:rsidRDefault="00C5266B" w:rsidP="00E57472">
      <w:pPr>
        <w:jc w:val="left"/>
      </w:pPr>
    </w:p>
    <w:p w14:paraId="7EE435CF" w14:textId="77777777" w:rsidR="009546C6" w:rsidRDefault="009546C6" w:rsidP="00E57472">
      <w:pPr>
        <w:jc w:val="left"/>
      </w:pPr>
      <w:r>
        <w:rPr>
          <w:rFonts w:hint="eastAsia"/>
        </w:rPr>
        <w:t>［個人情報の取り扱いについて］</w:t>
      </w:r>
    </w:p>
    <w:p w14:paraId="13F14907" w14:textId="43C0ED66" w:rsidR="009546C6" w:rsidRDefault="009546C6" w:rsidP="00CE6FF9">
      <w:pPr>
        <w:ind w:left="220" w:hangingChars="100" w:hanging="220"/>
        <w:jc w:val="left"/>
      </w:pPr>
      <w:r>
        <w:rPr>
          <w:rFonts w:hint="eastAsia"/>
        </w:rPr>
        <w:t>・応募者の個人情報は、第三者へ提供することは一切ありません。各賞の選考、入賞等の通知、各賞の送付等、「わたしの提言」の運営に必要な範囲内でのみ使用いたします。</w:t>
      </w:r>
      <w:r w:rsidR="00733EA7">
        <w:rPr>
          <w:rFonts w:hint="eastAsia"/>
        </w:rPr>
        <w:t>ただし、入賞作品については、</w:t>
      </w:r>
      <w:r w:rsidR="00733EA7" w:rsidRPr="00C631D7">
        <w:rPr>
          <w:rFonts w:hint="eastAsia"/>
          <w:color w:val="000000" w:themeColor="text1"/>
        </w:rPr>
        <w:t>作品</w:t>
      </w:r>
      <w:r w:rsidR="003579F2" w:rsidRPr="00C631D7">
        <w:rPr>
          <w:rFonts w:hint="eastAsia"/>
          <w:color w:val="000000" w:themeColor="text1"/>
        </w:rPr>
        <w:t>や作品の要旨、受賞者の写真など</w:t>
      </w:r>
      <w:r w:rsidR="00733EA7" w:rsidRPr="00C631D7">
        <w:rPr>
          <w:rFonts w:hint="eastAsia"/>
          <w:color w:val="000000" w:themeColor="text1"/>
        </w:rPr>
        <w:t>とともに、氏</w:t>
      </w:r>
      <w:r w:rsidR="00733EA7">
        <w:rPr>
          <w:rFonts w:hint="eastAsia"/>
        </w:rPr>
        <w:t>名・職業または所属等を</w:t>
      </w:r>
      <w:r w:rsidR="00B05DA6">
        <w:rPr>
          <w:rFonts w:hint="eastAsia"/>
        </w:rPr>
        <w:t>ＡＣＡＰ</w:t>
      </w:r>
      <w:r w:rsidR="00733EA7">
        <w:rPr>
          <w:rFonts w:hint="eastAsia"/>
        </w:rPr>
        <w:t>ホームページ</w:t>
      </w:r>
      <w:r w:rsidR="006F180C">
        <w:rPr>
          <w:rFonts w:hint="eastAsia"/>
        </w:rPr>
        <w:t>等</w:t>
      </w:r>
      <w:r w:rsidR="00733EA7">
        <w:rPr>
          <w:rFonts w:hint="eastAsia"/>
        </w:rPr>
        <w:t>に掲載</w:t>
      </w:r>
      <w:r w:rsidR="003579F2">
        <w:rPr>
          <w:rFonts w:hint="eastAsia"/>
        </w:rPr>
        <w:t>します。また、</w:t>
      </w:r>
      <w:r w:rsidR="00733EA7">
        <w:rPr>
          <w:rFonts w:hint="eastAsia"/>
        </w:rPr>
        <w:t>報道機関を含めた関係者へも提供いたします。</w:t>
      </w:r>
    </w:p>
    <w:p w14:paraId="2A8B4AB7" w14:textId="0D00DD60" w:rsidR="00DF4E85" w:rsidRDefault="00DF4E85" w:rsidP="00CE6FF9">
      <w:pPr>
        <w:ind w:left="220" w:hangingChars="100" w:hanging="220"/>
        <w:jc w:val="left"/>
      </w:pPr>
      <w:r>
        <w:rPr>
          <w:rFonts w:hint="eastAsia"/>
        </w:rPr>
        <w:t>・表彰式で撮影した画像</w:t>
      </w:r>
      <w:r w:rsidR="00B25718">
        <w:rPr>
          <w:rFonts w:hint="eastAsia"/>
        </w:rPr>
        <w:t>や</w:t>
      </w:r>
      <w:r w:rsidR="00B25718" w:rsidRPr="00B54EEE">
        <w:rPr>
          <w:rFonts w:hint="eastAsia"/>
          <w:color w:val="000000" w:themeColor="text1"/>
        </w:rPr>
        <w:t>投影した動画</w:t>
      </w:r>
      <w:r>
        <w:rPr>
          <w:rFonts w:hint="eastAsia"/>
        </w:rPr>
        <w:t>等はACAPホームページ等に掲載するほか、報道機関を含めた関係者へも提供いたします。</w:t>
      </w:r>
    </w:p>
    <w:p w14:paraId="25A9C98C" w14:textId="753963D8" w:rsidR="00B25718" w:rsidRDefault="00B25718" w:rsidP="00B25718">
      <w:pPr>
        <w:jc w:val="left"/>
      </w:pPr>
      <w:r>
        <w:rPr>
          <w:rFonts w:hint="eastAsia"/>
        </w:rPr>
        <w:t>・</w:t>
      </w:r>
      <w:r w:rsidRPr="00E85479">
        <w:rPr>
          <w:rFonts w:hint="eastAsia"/>
        </w:rPr>
        <w:t>プライバシーポリシー</w:t>
      </w:r>
      <w:r>
        <w:rPr>
          <w:rFonts w:hint="eastAsia"/>
        </w:rPr>
        <w:t xml:space="preserve">　</w:t>
      </w:r>
      <w:hyperlink r:id="rId7" w:history="1">
        <w:r w:rsidR="003D1B3B" w:rsidRPr="00A952F1">
          <w:rPr>
            <w:rStyle w:val="aa"/>
          </w:rPr>
          <w:t>https://www.acap.or.jp/privacy</w:t>
        </w:r>
      </w:hyperlink>
    </w:p>
    <w:p w14:paraId="48151A98" w14:textId="77777777" w:rsidR="003D1B3B" w:rsidRPr="003D1B3B" w:rsidRDefault="003D1B3B" w:rsidP="00B25718">
      <w:pPr>
        <w:jc w:val="left"/>
      </w:pPr>
    </w:p>
    <w:p w14:paraId="2D1C22E0" w14:textId="71678101" w:rsidR="00B25718" w:rsidRPr="00B25718" w:rsidRDefault="00B25718" w:rsidP="00E57472">
      <w:pPr>
        <w:jc w:val="left"/>
      </w:pPr>
      <w:r>
        <w:rPr>
          <w:rFonts w:hint="eastAsia"/>
        </w:rPr>
        <w:t>［その他］</w:t>
      </w:r>
    </w:p>
    <w:p w14:paraId="3CBE18A9" w14:textId="58BF70BD" w:rsidR="00733EA7" w:rsidRDefault="00733EA7" w:rsidP="00CE6FF9">
      <w:pPr>
        <w:ind w:left="220" w:hangingChars="100" w:hanging="220"/>
        <w:jc w:val="left"/>
      </w:pPr>
      <w:r>
        <w:rPr>
          <w:rFonts w:hint="eastAsia"/>
        </w:rPr>
        <w:t>・</w:t>
      </w:r>
      <w:r w:rsidR="00B05DA6">
        <w:rPr>
          <w:rFonts w:hint="eastAsia"/>
        </w:rPr>
        <w:t>ＡＣＡＰ</w:t>
      </w:r>
      <w:r>
        <w:rPr>
          <w:rFonts w:hint="eastAsia"/>
        </w:rPr>
        <w:t>ホームページ等に全文を掲載する場合、誤字・脱字、用字用語等について</w:t>
      </w:r>
      <w:r w:rsidR="00624DC7">
        <w:rPr>
          <w:rFonts w:hint="eastAsia"/>
        </w:rPr>
        <w:t>ACAP</w:t>
      </w:r>
      <w:r>
        <w:rPr>
          <w:rFonts w:hint="eastAsia"/>
        </w:rPr>
        <w:t>で修正させていただく場合があります。あらかじめご了承ください。</w:t>
      </w:r>
    </w:p>
    <w:p w14:paraId="63C4DE7D" w14:textId="77777777" w:rsidR="00733EA7" w:rsidRDefault="00733EA7" w:rsidP="00E57472">
      <w:pPr>
        <w:jc w:val="left"/>
      </w:pPr>
      <w:r>
        <w:rPr>
          <w:rFonts w:hint="eastAsia"/>
        </w:rPr>
        <w:t>・応募作品の著作権は二次使用を含めて、ACAPに帰属するものといたします。</w:t>
      </w:r>
    </w:p>
    <w:p w14:paraId="12984C1C" w14:textId="43DA55C6" w:rsidR="00733EA7" w:rsidRDefault="00733EA7" w:rsidP="00CE6FF9">
      <w:pPr>
        <w:ind w:left="220" w:hangingChars="100" w:hanging="220"/>
        <w:jc w:val="left"/>
      </w:pPr>
      <w:r>
        <w:rPr>
          <w:rFonts w:hint="eastAsia"/>
        </w:rPr>
        <w:t>・</w:t>
      </w:r>
      <w:r w:rsidR="00B25718">
        <w:rPr>
          <w:rFonts w:hint="eastAsia"/>
        </w:rPr>
        <w:t>応募作品の内容については本人の責任といたします。</w:t>
      </w:r>
      <w:r>
        <w:rPr>
          <w:rFonts w:hint="eastAsia"/>
        </w:rPr>
        <w:t>応募作品について応募者と第三者との間に著作権侵害などの</w:t>
      </w:r>
      <w:r w:rsidR="00E85479">
        <w:rPr>
          <w:rFonts w:hint="eastAsia"/>
        </w:rPr>
        <w:t>争いが生じても、ACAPでは責任を負いません。</w:t>
      </w:r>
    </w:p>
    <w:p w14:paraId="38719901" w14:textId="2A4F5D1C" w:rsidR="00180450" w:rsidRDefault="00B25718" w:rsidP="00180450">
      <w:pPr>
        <w:jc w:val="left"/>
      </w:pPr>
      <w:r>
        <w:rPr>
          <w:rFonts w:hint="eastAsia"/>
        </w:rPr>
        <w:t>・応募作品は返却いたしません。</w:t>
      </w:r>
    </w:p>
    <w:sectPr w:rsidR="00180450" w:rsidSect="00540C77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1EC50" w14:textId="77777777" w:rsidR="006724F4" w:rsidRDefault="006724F4" w:rsidP="006724F4">
      <w:r>
        <w:separator/>
      </w:r>
    </w:p>
  </w:endnote>
  <w:endnote w:type="continuationSeparator" w:id="0">
    <w:p w14:paraId="44E0D5F9" w14:textId="77777777" w:rsidR="006724F4" w:rsidRDefault="006724F4" w:rsidP="0067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A54A8" w14:textId="77777777" w:rsidR="006724F4" w:rsidRDefault="006724F4" w:rsidP="006724F4">
      <w:r>
        <w:separator/>
      </w:r>
    </w:p>
  </w:footnote>
  <w:footnote w:type="continuationSeparator" w:id="0">
    <w:p w14:paraId="657885FF" w14:textId="77777777" w:rsidR="006724F4" w:rsidRDefault="006724F4" w:rsidP="0067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72"/>
    <w:rsid w:val="00011F58"/>
    <w:rsid w:val="00042B44"/>
    <w:rsid w:val="00074FA8"/>
    <w:rsid w:val="000D5BC3"/>
    <w:rsid w:val="000F45D4"/>
    <w:rsid w:val="0011315A"/>
    <w:rsid w:val="00117D0E"/>
    <w:rsid w:val="00136B03"/>
    <w:rsid w:val="00140B2A"/>
    <w:rsid w:val="00144925"/>
    <w:rsid w:val="00180450"/>
    <w:rsid w:val="00180C48"/>
    <w:rsid w:val="00190809"/>
    <w:rsid w:val="0019446F"/>
    <w:rsid w:val="001A1518"/>
    <w:rsid w:val="001A161B"/>
    <w:rsid w:val="001C3724"/>
    <w:rsid w:val="001E0133"/>
    <w:rsid w:val="001F1128"/>
    <w:rsid w:val="001F42EB"/>
    <w:rsid w:val="00226710"/>
    <w:rsid w:val="002475A1"/>
    <w:rsid w:val="0029736D"/>
    <w:rsid w:val="002A10F8"/>
    <w:rsid w:val="002B499A"/>
    <w:rsid w:val="002D59C9"/>
    <w:rsid w:val="002F0765"/>
    <w:rsid w:val="002F509C"/>
    <w:rsid w:val="003163A8"/>
    <w:rsid w:val="00331717"/>
    <w:rsid w:val="00333E1C"/>
    <w:rsid w:val="00334FED"/>
    <w:rsid w:val="00345FE8"/>
    <w:rsid w:val="00351F2B"/>
    <w:rsid w:val="00354805"/>
    <w:rsid w:val="003579F2"/>
    <w:rsid w:val="0039430C"/>
    <w:rsid w:val="003A27D2"/>
    <w:rsid w:val="003D1B3B"/>
    <w:rsid w:val="003F7CFC"/>
    <w:rsid w:val="00426260"/>
    <w:rsid w:val="00477191"/>
    <w:rsid w:val="004A0FFA"/>
    <w:rsid w:val="004B56B1"/>
    <w:rsid w:val="004E5113"/>
    <w:rsid w:val="004E5579"/>
    <w:rsid w:val="005033F4"/>
    <w:rsid w:val="0050353E"/>
    <w:rsid w:val="005347E4"/>
    <w:rsid w:val="00540C77"/>
    <w:rsid w:val="005633C6"/>
    <w:rsid w:val="00586B44"/>
    <w:rsid w:val="0059027C"/>
    <w:rsid w:val="005916C3"/>
    <w:rsid w:val="00624DC7"/>
    <w:rsid w:val="006350CA"/>
    <w:rsid w:val="00660DCD"/>
    <w:rsid w:val="006724F4"/>
    <w:rsid w:val="006C2C30"/>
    <w:rsid w:val="006E355A"/>
    <w:rsid w:val="006E744C"/>
    <w:rsid w:val="006F180C"/>
    <w:rsid w:val="00700B33"/>
    <w:rsid w:val="00722145"/>
    <w:rsid w:val="00733EA7"/>
    <w:rsid w:val="00737CF3"/>
    <w:rsid w:val="00764A6B"/>
    <w:rsid w:val="00795E2C"/>
    <w:rsid w:val="007A402A"/>
    <w:rsid w:val="007B55D1"/>
    <w:rsid w:val="007B782F"/>
    <w:rsid w:val="007F0A61"/>
    <w:rsid w:val="00813649"/>
    <w:rsid w:val="008471C1"/>
    <w:rsid w:val="00850872"/>
    <w:rsid w:val="00857710"/>
    <w:rsid w:val="008716C7"/>
    <w:rsid w:val="00894220"/>
    <w:rsid w:val="008D373A"/>
    <w:rsid w:val="00907DC6"/>
    <w:rsid w:val="0091073E"/>
    <w:rsid w:val="00911F91"/>
    <w:rsid w:val="009168FE"/>
    <w:rsid w:val="00940682"/>
    <w:rsid w:val="009462A5"/>
    <w:rsid w:val="009546C6"/>
    <w:rsid w:val="009705F0"/>
    <w:rsid w:val="00970C45"/>
    <w:rsid w:val="009769A3"/>
    <w:rsid w:val="0098757C"/>
    <w:rsid w:val="009A5623"/>
    <w:rsid w:val="009A6EB3"/>
    <w:rsid w:val="009A7AB6"/>
    <w:rsid w:val="009B11E3"/>
    <w:rsid w:val="009B410F"/>
    <w:rsid w:val="00A00BA4"/>
    <w:rsid w:val="00A11C80"/>
    <w:rsid w:val="00A56648"/>
    <w:rsid w:val="00A77CD8"/>
    <w:rsid w:val="00AA16A4"/>
    <w:rsid w:val="00AA2410"/>
    <w:rsid w:val="00AF37E8"/>
    <w:rsid w:val="00B05DA6"/>
    <w:rsid w:val="00B14FB5"/>
    <w:rsid w:val="00B23980"/>
    <w:rsid w:val="00B25718"/>
    <w:rsid w:val="00B54EEE"/>
    <w:rsid w:val="00B60030"/>
    <w:rsid w:val="00B75B67"/>
    <w:rsid w:val="00B80CB7"/>
    <w:rsid w:val="00B94AC5"/>
    <w:rsid w:val="00B96AF1"/>
    <w:rsid w:val="00BC0B5B"/>
    <w:rsid w:val="00BF672B"/>
    <w:rsid w:val="00BF6C10"/>
    <w:rsid w:val="00C0129E"/>
    <w:rsid w:val="00C3465E"/>
    <w:rsid w:val="00C5266B"/>
    <w:rsid w:val="00C53F5F"/>
    <w:rsid w:val="00C631D7"/>
    <w:rsid w:val="00C72ED3"/>
    <w:rsid w:val="00C84B41"/>
    <w:rsid w:val="00CC0D67"/>
    <w:rsid w:val="00CD3E0D"/>
    <w:rsid w:val="00CE25FB"/>
    <w:rsid w:val="00CE2E16"/>
    <w:rsid w:val="00CE6FF9"/>
    <w:rsid w:val="00CF4B7D"/>
    <w:rsid w:val="00D00D0B"/>
    <w:rsid w:val="00D13B77"/>
    <w:rsid w:val="00D34FFD"/>
    <w:rsid w:val="00D3648D"/>
    <w:rsid w:val="00D870BF"/>
    <w:rsid w:val="00D871FF"/>
    <w:rsid w:val="00DB0931"/>
    <w:rsid w:val="00DB5D2A"/>
    <w:rsid w:val="00DB7AE3"/>
    <w:rsid w:val="00DF4E85"/>
    <w:rsid w:val="00E34E2A"/>
    <w:rsid w:val="00E456FD"/>
    <w:rsid w:val="00E57472"/>
    <w:rsid w:val="00E600F5"/>
    <w:rsid w:val="00E85479"/>
    <w:rsid w:val="00E95058"/>
    <w:rsid w:val="00EC07AC"/>
    <w:rsid w:val="00ED4659"/>
    <w:rsid w:val="00F10129"/>
    <w:rsid w:val="00F34CD2"/>
    <w:rsid w:val="00F51B96"/>
    <w:rsid w:val="00F6038F"/>
    <w:rsid w:val="00F8003C"/>
    <w:rsid w:val="00F928CD"/>
    <w:rsid w:val="00FC5617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85BEE13"/>
  <w15:chartTrackingRefBased/>
  <w15:docId w15:val="{7F33190B-924B-4D5D-8808-88D9D16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1F91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85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854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672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24F4"/>
    <w:rPr>
      <w:rFonts w:ascii="ＭＳ Ｐゴシック"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6724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24F4"/>
    <w:rPr>
      <w:rFonts w:ascii="ＭＳ Ｐゴシック" w:eastAsia="ＭＳ Ｐゴシック"/>
      <w:kern w:val="2"/>
      <w:sz w:val="22"/>
      <w:szCs w:val="24"/>
    </w:rPr>
  </w:style>
  <w:style w:type="character" w:styleId="aa">
    <w:name w:val="Hyperlink"/>
    <w:basedOn w:val="a0"/>
    <w:rsid w:val="003D1B3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D1B3B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C84B41"/>
    <w:rPr>
      <w:color w:val="605E5C"/>
      <w:shd w:val="clear" w:color="auto" w:fill="E1DFDD"/>
    </w:rPr>
  </w:style>
  <w:style w:type="character" w:styleId="ac">
    <w:name w:val="FollowedHyperlink"/>
    <w:basedOn w:val="a0"/>
    <w:rsid w:val="00C84B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p.or.j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7E29-34CB-45D9-872C-203E64F7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</dc:creator>
  <cp:keywords/>
  <dc:description/>
  <cp:lastModifiedBy>赤星 三穂 M.A.</cp:lastModifiedBy>
  <cp:revision>3</cp:revision>
  <cp:lastPrinted>2023-05-02T05:55:00Z</cp:lastPrinted>
  <dcterms:created xsi:type="dcterms:W3CDTF">2023-05-02T10:09:00Z</dcterms:created>
  <dcterms:modified xsi:type="dcterms:W3CDTF">2023-05-08T04:27:00Z</dcterms:modified>
</cp:coreProperties>
</file>